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769C221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9E0EF3" w:rsidRPr="009E0EF3">
        <w:rPr>
          <w:sz w:val="24"/>
          <w:lang w:eastAsia="zh-CN"/>
        </w:rPr>
        <w:t>R4-2313915</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821D"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w:t>
            </w:r>
            <w:r w:rsidR="00F61D5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43C3B" w:rsidR="001E41F3" w:rsidRPr="00410371" w:rsidRDefault="009E0EF3" w:rsidP="00E13F3D">
            <w:pPr>
              <w:pStyle w:val="CRCoverPage"/>
              <w:spacing w:after="0"/>
              <w:jc w:val="center"/>
              <w:rPr>
                <w:b/>
                <w:noProof/>
              </w:rPr>
            </w:pPr>
            <w:r>
              <w:rPr>
                <w:b/>
                <w:noProof/>
                <w:sz w:val="28"/>
              </w:rPr>
              <w:t>1</w:t>
            </w:r>
            <w:bookmarkStart w:id="5" w:name="_GoBack"/>
            <w:bookmarkEnd w:id="5"/>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AABA2"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F61D5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95C5C" w:rsidR="001E41F3" w:rsidRDefault="00994875" w:rsidP="00EC4C71">
            <w:pPr>
              <w:pStyle w:val="CRCoverPage"/>
              <w:spacing w:after="0"/>
              <w:ind w:left="100"/>
              <w:rPr>
                <w:noProof/>
              </w:rPr>
            </w:pPr>
            <w:r w:rsidRPr="00994875">
              <w:rPr>
                <w:noProof/>
              </w:rPr>
              <w:t>draft CR to TS 37.11</w:t>
            </w:r>
            <w:r w:rsidR="00F61D51">
              <w:rPr>
                <w:noProof/>
              </w:rPr>
              <w:t>4</w:t>
            </w:r>
            <w:r w:rsidRPr="00994875">
              <w:rPr>
                <w:noProof/>
              </w:rPr>
              <w:t xml:space="preserve">: example implementation of the </w:t>
            </w:r>
            <w:r w:rsidR="00F61D51">
              <w:rPr>
                <w:noProof/>
              </w:rPr>
              <w:t>AAS</w:t>
            </w:r>
            <w:r w:rsidRPr="00994875">
              <w:rPr>
                <w:noProof/>
              </w:rPr>
              <w:t xml:space="preserve">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240F999E" w:rsidR="00570237" w:rsidRPr="00994875" w:rsidRDefault="00994875" w:rsidP="00F74A91">
            <w:pPr>
              <w:pStyle w:val="CRCoverPage"/>
              <w:spacing w:after="0"/>
              <w:ind w:left="100"/>
              <w:rPr>
                <w:noProof/>
                <w:color w:val="000000" w:themeColor="text1"/>
              </w:rPr>
            </w:pPr>
            <w:r w:rsidRPr="00994875">
              <w:rPr>
                <w:noProof/>
                <w:color w:val="000000" w:themeColor="text1"/>
              </w:rPr>
              <w:t>Based on related discussion, an early draft CR was generated to initiate discussion on the implementation aspects, and to visualize the expected implementation into TS 37.11</w:t>
            </w:r>
            <w:r w:rsidR="00F61D51">
              <w:rPr>
                <w:noProof/>
                <w:color w:val="000000" w:themeColor="text1"/>
              </w:rPr>
              <w:t>4</w:t>
            </w:r>
            <w:r w:rsidRPr="00994875">
              <w:rPr>
                <w:noProof/>
                <w:color w:val="000000" w:themeColor="text1"/>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613FE0" w:rsidRDefault="00070C61" w:rsidP="00070C61">
            <w:pPr>
              <w:pStyle w:val="CRCoverPage"/>
              <w:tabs>
                <w:tab w:val="right" w:pos="2184"/>
              </w:tabs>
              <w:spacing w:after="0"/>
              <w:rPr>
                <w:b/>
                <w:i/>
                <w:noProof/>
              </w:rPr>
            </w:pPr>
            <w:r w:rsidRPr="00613FE0">
              <w:rPr>
                <w:b/>
                <w:i/>
                <w:noProof/>
              </w:rPr>
              <w:t>Summary of change:</w:t>
            </w:r>
          </w:p>
        </w:tc>
        <w:tc>
          <w:tcPr>
            <w:tcW w:w="6946" w:type="dxa"/>
            <w:gridSpan w:val="9"/>
            <w:tcBorders>
              <w:right w:val="single" w:sz="4" w:space="0" w:color="auto"/>
            </w:tcBorders>
            <w:shd w:val="pct30" w:color="FFFF00" w:fill="auto"/>
          </w:tcPr>
          <w:p w14:paraId="46501EC5" w14:textId="0A082B25" w:rsidR="001B14DC" w:rsidRPr="00613FE0" w:rsidRDefault="001B14DC" w:rsidP="001B14DC">
            <w:pPr>
              <w:pStyle w:val="CRCoverPage"/>
              <w:numPr>
                <w:ilvl w:val="0"/>
                <w:numId w:val="25"/>
              </w:numPr>
              <w:spacing w:after="0"/>
              <w:rPr>
                <w:noProof/>
              </w:rPr>
            </w:pPr>
            <w:r w:rsidRPr="00613FE0">
              <w:rPr>
                <w:noProof/>
              </w:rPr>
              <w:t xml:space="preserve">Scope: adding EMC-specific declaration. </w:t>
            </w:r>
          </w:p>
          <w:p w14:paraId="766BDF56" w14:textId="4159AA5C" w:rsidR="00DE69D0" w:rsidRPr="00613FE0" w:rsidRDefault="00DE69D0" w:rsidP="001B14DC">
            <w:pPr>
              <w:pStyle w:val="CRCoverPage"/>
              <w:numPr>
                <w:ilvl w:val="0"/>
                <w:numId w:val="25"/>
              </w:numPr>
              <w:spacing w:after="0"/>
              <w:rPr>
                <w:noProof/>
              </w:rPr>
            </w:pPr>
            <w:r w:rsidRPr="00613FE0">
              <w:rPr>
                <w:noProof/>
              </w:rPr>
              <w:t xml:space="preserve">3.1: adding missing definition, and additional cross-referneces. </w:t>
            </w:r>
          </w:p>
          <w:p w14:paraId="4E75568C" w14:textId="77777777" w:rsidR="00DE69D0" w:rsidRPr="00613FE0" w:rsidRDefault="00DE69D0" w:rsidP="00DE69D0">
            <w:pPr>
              <w:pStyle w:val="CRCoverPage"/>
              <w:numPr>
                <w:ilvl w:val="0"/>
                <w:numId w:val="25"/>
              </w:numPr>
              <w:spacing w:after="0"/>
              <w:rPr>
                <w:noProof/>
              </w:rPr>
            </w:pPr>
            <w:r w:rsidRPr="00613FE0">
              <w:rPr>
                <w:noProof/>
              </w:rPr>
              <w:t>4, 4.4: adding more detailed cross-references to the declarations in RF test specs.</w:t>
            </w:r>
          </w:p>
          <w:p w14:paraId="6B446A34" w14:textId="0D5E930A" w:rsidR="00994875" w:rsidRPr="00613FE0" w:rsidRDefault="00994875" w:rsidP="001B14DC">
            <w:pPr>
              <w:pStyle w:val="CRCoverPage"/>
              <w:numPr>
                <w:ilvl w:val="0"/>
                <w:numId w:val="25"/>
              </w:numPr>
              <w:spacing w:after="0"/>
              <w:rPr>
                <w:noProof/>
              </w:rPr>
            </w:pPr>
            <w:r w:rsidRPr="00613FE0">
              <w:rPr>
                <w:noProof/>
              </w:rPr>
              <w:t>4.1, 5.1, 9.1: adding cross-references to the EMC-specific declarations.</w:t>
            </w:r>
          </w:p>
          <w:p w14:paraId="2FD8A031" w14:textId="52EB7B9F" w:rsidR="00994875" w:rsidRPr="00613FE0" w:rsidRDefault="00994875" w:rsidP="001B14DC">
            <w:pPr>
              <w:pStyle w:val="CRCoverPage"/>
              <w:numPr>
                <w:ilvl w:val="0"/>
                <w:numId w:val="25"/>
              </w:numPr>
              <w:spacing w:after="0"/>
              <w:rPr>
                <w:noProof/>
              </w:rPr>
            </w:pPr>
            <w:r w:rsidRPr="00613FE0">
              <w:rPr>
                <w:noProof/>
              </w:rPr>
              <w:t xml:space="preserve">4.3: corrrection to reflect that not all RATs needs to be tested, subject to the declarations. </w:t>
            </w:r>
          </w:p>
          <w:p w14:paraId="0AB93CB8" w14:textId="5FEFD58D" w:rsidR="001B14DC" w:rsidRPr="00613FE0" w:rsidRDefault="001B14DC" w:rsidP="001B14DC">
            <w:pPr>
              <w:pStyle w:val="CRCoverPage"/>
              <w:numPr>
                <w:ilvl w:val="0"/>
                <w:numId w:val="25"/>
              </w:numPr>
              <w:spacing w:after="0"/>
              <w:rPr>
                <w:noProof/>
              </w:rPr>
            </w:pPr>
            <w:r w:rsidRPr="00613FE0">
              <w:rPr>
                <w:noProof/>
              </w:rPr>
              <w:t>4.</w:t>
            </w:r>
            <w:r w:rsidR="00DE69D0" w:rsidRPr="00613FE0">
              <w:rPr>
                <w:noProof/>
              </w:rPr>
              <w:t>5</w:t>
            </w:r>
            <w:r w:rsidRPr="00613FE0">
              <w:rPr>
                <w:noProof/>
              </w:rPr>
              <w:t xml:space="preserve">: new section for EMC-specific manufacturer declarations, aligning the approach with RF test specifications. </w:t>
            </w:r>
          </w:p>
          <w:p w14:paraId="7F5B0774" w14:textId="58C1F155" w:rsidR="001B14DC" w:rsidRPr="00613FE0" w:rsidRDefault="001B14DC" w:rsidP="001B14DC">
            <w:pPr>
              <w:pStyle w:val="CRCoverPage"/>
              <w:numPr>
                <w:ilvl w:val="0"/>
                <w:numId w:val="25"/>
              </w:numPr>
              <w:spacing w:after="0"/>
              <w:rPr>
                <w:noProof/>
              </w:rPr>
            </w:pPr>
            <w:r w:rsidRPr="00613FE0">
              <w:rPr>
                <w:noProof/>
              </w:rPr>
              <w:t>6.2: adding more detailed cross-references to the declarations in RF test specs.</w:t>
            </w:r>
          </w:p>
          <w:p w14:paraId="6239D836" w14:textId="71A57094" w:rsidR="001B14DC" w:rsidRPr="00613FE0" w:rsidRDefault="001B14DC" w:rsidP="001B14DC">
            <w:pPr>
              <w:pStyle w:val="CRCoverPage"/>
              <w:numPr>
                <w:ilvl w:val="0"/>
                <w:numId w:val="25"/>
              </w:numPr>
              <w:spacing w:after="0"/>
              <w:rPr>
                <w:noProof/>
              </w:rPr>
            </w:pPr>
            <w:r w:rsidRPr="00613FE0">
              <w:rPr>
                <w:noProof/>
              </w:rPr>
              <w:t xml:space="preserve">6.3, 6.4: correction to add optional declaration for the ancillary equipment performance degradation. </w:t>
            </w:r>
          </w:p>
          <w:p w14:paraId="31C656EC" w14:textId="3E6BB916" w:rsidR="00DE69D0" w:rsidRPr="00613FE0" w:rsidRDefault="001B14DC" w:rsidP="00DE69D0">
            <w:pPr>
              <w:pStyle w:val="CRCoverPage"/>
              <w:numPr>
                <w:ilvl w:val="0"/>
                <w:numId w:val="25"/>
              </w:numPr>
              <w:spacing w:after="0"/>
              <w:rPr>
                <w:noProof/>
              </w:rPr>
            </w:pPr>
            <w:r w:rsidRPr="00613FE0">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613FE0" w:rsidRDefault="00482625" w:rsidP="00070C61">
            <w:pPr>
              <w:pStyle w:val="CRCoverPage"/>
              <w:spacing w:after="0"/>
              <w:ind w:left="100"/>
              <w:rPr>
                <w:noProof/>
              </w:rPr>
            </w:pPr>
            <w:r w:rsidRPr="00613FE0">
              <w:rPr>
                <w:noProof/>
              </w:rPr>
              <w:t xml:space="preserve">Implementation of the agreements of NR_LTE_EMC_enh WI </w:t>
            </w:r>
            <w:r w:rsidR="000C3681" w:rsidRPr="00613FE0">
              <w:rPr>
                <w:noProof/>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13FE0"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AEB47" w:rsidR="00070C61" w:rsidRPr="00613FE0" w:rsidRDefault="001E7298" w:rsidP="004203B8">
            <w:pPr>
              <w:pStyle w:val="CRCoverPage"/>
              <w:spacing w:after="0"/>
              <w:ind w:left="100"/>
              <w:rPr>
                <w:noProof/>
              </w:rPr>
            </w:pPr>
            <w:r w:rsidRPr="00613FE0">
              <w:rPr>
                <w:noProof/>
              </w:rPr>
              <w:t xml:space="preserve">1, </w:t>
            </w:r>
            <w:r w:rsidR="00DE69D0" w:rsidRPr="00613FE0">
              <w:rPr>
                <w:noProof/>
              </w:rPr>
              <w:t xml:space="preserve">3.1, </w:t>
            </w:r>
            <w:r w:rsidR="00613FE0" w:rsidRPr="00613FE0">
              <w:rPr>
                <w:noProof/>
              </w:rPr>
              <w:t xml:space="preserve">4, </w:t>
            </w:r>
            <w:r w:rsidR="00994875" w:rsidRPr="00613FE0">
              <w:rPr>
                <w:noProof/>
              </w:rPr>
              <w:t xml:space="preserve">4.1, </w:t>
            </w:r>
            <w:r w:rsidR="00613FE0" w:rsidRPr="00613FE0">
              <w:rPr>
                <w:noProof/>
              </w:rPr>
              <w:t xml:space="preserve">4.4, </w:t>
            </w:r>
            <w:r w:rsidRPr="00613FE0">
              <w:rPr>
                <w:noProof/>
              </w:rPr>
              <w:t>4.</w:t>
            </w:r>
            <w:r w:rsidR="00613FE0" w:rsidRPr="00613FE0">
              <w:rPr>
                <w:noProof/>
              </w:rPr>
              <w:t>5</w:t>
            </w:r>
            <w:r w:rsidRPr="00613FE0">
              <w:rPr>
                <w:noProof/>
              </w:rPr>
              <w:t xml:space="preserve">, </w:t>
            </w:r>
            <w:r w:rsidR="00994875" w:rsidRPr="00613FE0">
              <w:rPr>
                <w:noProof/>
              </w:rPr>
              <w:t xml:space="preserve">5.1, </w:t>
            </w:r>
            <w:r w:rsidRPr="00613FE0">
              <w:rPr>
                <w:noProof/>
              </w:rPr>
              <w:t xml:space="preserve">6.2, 6.3, 6.4, </w:t>
            </w:r>
            <w:r w:rsidR="00994875" w:rsidRPr="00613FE0">
              <w:rPr>
                <w:noProof/>
              </w:rPr>
              <w:t xml:space="preserve">9.1, </w:t>
            </w:r>
            <w:r w:rsidRPr="00613FE0">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4117B" w:rsidR="00070C61" w:rsidRPr="00482625" w:rsidRDefault="00B55079" w:rsidP="00070C61">
            <w:pPr>
              <w:pStyle w:val="CRCoverPage"/>
              <w:spacing w:after="0"/>
              <w:ind w:left="99"/>
              <w:rPr>
                <w:noProof/>
              </w:rPr>
            </w:pPr>
            <w:r w:rsidRPr="00482625">
              <w:rPr>
                <w:noProof/>
              </w:rPr>
              <w:t>TS37.11</w:t>
            </w:r>
            <w:r w:rsidR="00F61D51">
              <w:rPr>
                <w:noProof/>
              </w:rPr>
              <w:t>3</w:t>
            </w:r>
            <w:r w:rsidRPr="00482625">
              <w:rPr>
                <w:noProof/>
              </w:rPr>
              <w:t xml:space="preserve">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B77017" w:rsidRDefault="00915C37" w:rsidP="00994875">
      <w:pPr>
        <w:pStyle w:val="ListParagraph"/>
        <w:ind w:left="533"/>
        <w:jc w:val="cente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E1E62" w14:textId="77777777" w:rsidR="00031CED" w:rsidRDefault="00031CED">
      <w:r>
        <w:separator/>
      </w:r>
    </w:p>
  </w:endnote>
  <w:endnote w:type="continuationSeparator" w:id="0">
    <w:p w14:paraId="308FA1BF" w14:textId="77777777" w:rsidR="00031CED" w:rsidRDefault="0003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838DF" w14:textId="77777777" w:rsidR="00031CED" w:rsidRDefault="00031CED">
      <w:r>
        <w:separator/>
      </w:r>
    </w:p>
  </w:footnote>
  <w:footnote w:type="continuationSeparator" w:id="0">
    <w:p w14:paraId="1932143C" w14:textId="77777777" w:rsidR="00031CED" w:rsidRDefault="0003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CED"/>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0667"/>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13FE0"/>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D12C1"/>
    <w:rsid w:val="009E0EF3"/>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DE69D0"/>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1D51"/>
    <w:rsid w:val="00F64BAC"/>
    <w:rsid w:val="00F74A91"/>
    <w:rsid w:val="00F83DF8"/>
    <w:rsid w:val="00F84CD3"/>
    <w:rsid w:val="00F97D00"/>
    <w:rsid w:val="00FA167B"/>
    <w:rsid w:val="00FA181C"/>
    <w:rsid w:val="00FA7D26"/>
    <w:rsid w:val="00FB6386"/>
    <w:rsid w:val="00FF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AD72A-1B21-465D-87FF-61EC5BF2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347</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2023-08-25T12:03:00Z</dcterms:created>
  <dcterms:modified xsi:type="dcterms:W3CDTF">2023-08-25T12:03:00Z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(3)c3d8xX6nkIxs3lZqSxvXgQa5tJAe+fsTjFBUBdt2eRjLKO+bGhDCDvF7ogle02Krqtg5pMRo
q+VcHf8nlBUlzNEKa4s/Gs7l4Qd0v1A0qAGcG0xfQ+4+2TCzQTgUFcyDElIFGzSaO1XSyOoG
lUyXnLhqy0+oEYLvewWxuA5QK4ZRogBIVIMooNbhomz5IPcwEhZ0lflKCcvvzQcOKwW26DOv
nXhBZOBGrbLnGbzAH0</vt:lpwstr>
  </property>
  <property fmtid="{D5CDD505-2E9C-101B-9397-08002B2CF9AE}" pid="22" name="_2015_ms_pID_7253431">
    <vt:lpwstr>QMDj9WafRR2VR27SeLR0fKqHrUVRcVqDxwu7pouC8a2oyfb+ZAuFcr
WnmENpVyMg5Pe3OXVJHGtmccwmDLz9jgKaJB0WBX/0aGYJoUwADSFrSqGN9HE7rl4Ruyt+t4
ltYy+QrleQAZB5tS5oUsFcqsaqtAb8aQ7r66LpGP6aujn6W3lE8zSx/d4aflwLWvUDuseRXR
8GRFesuZNi/jv3wJQA7uqukmeaI94GVB+IBS</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